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E16" w:rsidRPr="00E4694B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AUTO SERVIS MARIO j.d.o.o</w:t>
      </w:r>
      <w:r w:rsidRPr="00E4694B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 u stečaju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Bjeliševac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33, 34340 Kutjevo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 w:rsidRPr="00E4694B">
        <w:rPr>
          <w:rFonts w:ascii="Century Gothic" w:eastAsia="Times New Roman" w:hAnsi="Century Gothic" w:cs="Times New Roman"/>
          <w:lang w:eastAsia="hr-HR"/>
        </w:rPr>
        <w:t xml:space="preserve">OIB: </w:t>
      </w:r>
      <w:r>
        <w:rPr>
          <w:rFonts w:ascii="Century Gothic" w:eastAsia="Times New Roman" w:hAnsi="Century Gothic" w:cs="Times New Roman"/>
          <w:lang w:eastAsia="hr-HR"/>
        </w:rPr>
        <w:t>76910575677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, St </w:t>
      </w:r>
      <w:r>
        <w:rPr>
          <w:rFonts w:ascii="Century Gothic" w:eastAsia="Times New Roman" w:hAnsi="Century Gothic" w:cs="Times New Roman"/>
          <w:lang w:eastAsia="hr-HR"/>
        </w:rPr>
        <w:t>–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  <w:r>
        <w:rPr>
          <w:rFonts w:ascii="Century Gothic" w:eastAsia="Times New Roman" w:hAnsi="Century Gothic" w:cs="Times New Roman"/>
          <w:lang w:eastAsia="hr-HR"/>
        </w:rPr>
        <w:t>1678/2017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B37E16" w:rsidRDefault="00B37E16" w:rsidP="00B37E16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upravitelj: Dražen </w:t>
      </w:r>
      <w:proofErr w:type="spellStart"/>
      <w:r>
        <w:rPr>
          <w:rFonts w:ascii="Century Gothic" w:eastAsia="Times New Roman" w:hAnsi="Century Gothic" w:cs="Times New Roman"/>
          <w:lang w:eastAsia="hr-HR"/>
        </w:rPr>
        <w:t>Vidman</w:t>
      </w:r>
      <w:proofErr w:type="spellEnd"/>
    </w:p>
    <w:p w:rsidR="001B7B18" w:rsidRPr="001B7B18" w:rsidRDefault="001B7B18" w:rsidP="001B7B18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32"/>
          <w:szCs w:val="32"/>
          <w:lang w:eastAsia="hr-HR"/>
        </w:rPr>
      </w:pPr>
    </w:p>
    <w:p w:rsidR="005555E2" w:rsidRPr="00D52EF9" w:rsidRDefault="005555E2" w:rsidP="005555E2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r w:rsidRPr="00D52EF9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 xml:space="preserve">POPIS VJEROVNIKA </w:t>
      </w:r>
    </w:p>
    <w:p w:rsidR="005555E2" w:rsidRPr="00D52EF9" w:rsidRDefault="005555E2" w:rsidP="005555E2">
      <w:pP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r w:rsidRPr="00D52EF9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(čl. 222. Stečajnog zakona )</w:t>
      </w:r>
    </w:p>
    <w:p w:rsidR="005555E2" w:rsidRDefault="005555E2" w:rsidP="005555E2">
      <w:pPr>
        <w:spacing w:after="0" w:line="240" w:lineRule="auto"/>
        <w:rPr>
          <w:rFonts w:ascii="Century Gothic" w:eastAsia="Times New Roman" w:hAnsi="Century Gothic" w:cs="Arial"/>
          <w:b/>
          <w:sz w:val="26"/>
          <w:szCs w:val="26"/>
          <w:lang w:eastAsia="hr-HR"/>
        </w:rPr>
      </w:pPr>
    </w:p>
    <w:p w:rsidR="005555E2" w:rsidRPr="00D52EF9" w:rsidRDefault="005555E2" w:rsidP="005555E2">
      <w:pPr>
        <w:spacing w:after="0" w:line="240" w:lineRule="auto"/>
        <w:rPr>
          <w:rFonts w:ascii="Century Gothic" w:eastAsia="Times New Roman" w:hAnsi="Century Gothic" w:cs="Arial"/>
          <w:b/>
          <w:sz w:val="26"/>
          <w:szCs w:val="26"/>
          <w:lang w:eastAsia="hr-HR"/>
        </w:rPr>
      </w:pPr>
    </w:p>
    <w:tbl>
      <w:tblPr>
        <w:tblW w:w="10732" w:type="dxa"/>
        <w:jc w:val="center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2"/>
        <w:gridCol w:w="3685"/>
        <w:gridCol w:w="3971"/>
        <w:gridCol w:w="1984"/>
      </w:tblGrid>
      <w:tr w:rsidR="005555E2" w:rsidRPr="00D52EF9" w:rsidTr="00BF6FBD">
        <w:trPr>
          <w:trHeight w:val="612"/>
          <w:jc w:val="center"/>
        </w:trPr>
        <w:tc>
          <w:tcPr>
            <w:tcW w:w="1092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685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3971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Osnov</w:t>
            </w:r>
            <w:proofErr w:type="spellEnd"/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984" w:type="dxa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</w:tr>
      <w:tr w:rsidR="005555E2" w:rsidRPr="00D52EF9" w:rsidTr="00BF6FBD">
        <w:trPr>
          <w:trHeight w:val="680"/>
          <w:jc w:val="center"/>
        </w:trPr>
        <w:tc>
          <w:tcPr>
            <w:tcW w:w="1092" w:type="dxa"/>
            <w:shd w:val="clear" w:color="auto" w:fill="auto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D52EF9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85" w:type="dxa"/>
            <w:shd w:val="clear" w:color="auto" w:fill="auto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</w:t>
            </w:r>
            <w:r>
              <w:rPr>
                <w:rFonts w:ascii="Century Gothic" w:hAnsi="Century Gothic" w:cs="Arial"/>
                <w:sz w:val="20"/>
                <w:szCs w:val="20"/>
              </w:rPr>
              <w:t>Požega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Katančićeva 5/A, Zagreb, 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>OIB:</w:t>
            </w:r>
            <w:r>
              <w:rPr>
                <w:rFonts w:ascii="Century Gothic" w:hAnsi="Century Gothic" w:cs="Arial"/>
                <w:sz w:val="20"/>
                <w:szCs w:val="20"/>
              </w:rPr>
              <w:t>18683136487,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 zastupana po Županijskom državnom odvjetništvu </w:t>
            </w:r>
            <w:r>
              <w:rPr>
                <w:rFonts w:ascii="Century Gothic" w:hAnsi="Century Gothic" w:cs="Arial"/>
                <w:sz w:val="20"/>
                <w:szCs w:val="20"/>
              </w:rPr>
              <w:t>u Slavonskom Brodu</w:t>
            </w:r>
          </w:p>
        </w:tc>
        <w:tc>
          <w:tcPr>
            <w:tcW w:w="3971" w:type="dxa"/>
            <w:shd w:val="clear" w:color="auto" w:fill="auto"/>
          </w:tcPr>
          <w:p w:rsidR="005555E2" w:rsidRPr="00D52EF9" w:rsidRDefault="005555E2" w:rsidP="005555E2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D52EF9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 xml:space="preserve">Porezi i doprinosi iz i na plaće radnika-glavnica, </w:t>
            </w: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p</w:t>
            </w:r>
            <w:r w:rsidRPr="005555E2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orez na tvrtku, članarina TZ, članarina HGK, troškovi prisilne naplate, kamata</w:t>
            </w:r>
          </w:p>
        </w:tc>
        <w:tc>
          <w:tcPr>
            <w:tcW w:w="1984" w:type="dxa"/>
            <w:shd w:val="clear" w:color="auto" w:fill="auto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30.462,52</w:t>
            </w:r>
          </w:p>
        </w:tc>
      </w:tr>
      <w:tr w:rsidR="005555E2" w:rsidRPr="00D52EF9" w:rsidTr="00BF6FBD">
        <w:trPr>
          <w:trHeight w:val="680"/>
          <w:jc w:val="center"/>
        </w:trPr>
        <w:tc>
          <w:tcPr>
            <w:tcW w:w="1092" w:type="dxa"/>
            <w:shd w:val="clear" w:color="auto" w:fill="auto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D52EF9"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85" w:type="dxa"/>
            <w:shd w:val="clear" w:color="auto" w:fill="auto"/>
          </w:tcPr>
          <w:p w:rsidR="005555E2" w:rsidRPr="00D52EF9" w:rsidRDefault="005555E2" w:rsidP="005555E2">
            <w:pPr>
              <w:spacing w:after="0" w:line="288" w:lineRule="auto"/>
              <w:jc w:val="both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 w:rsidRPr="005555E2"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>FILEK MARIO</w:t>
            </w:r>
            <w:r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5555E2"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>Tominovac</w:t>
            </w:r>
            <w:proofErr w:type="spellEnd"/>
            <w:r w:rsidRPr="005555E2"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 xml:space="preserve"> 67</w:t>
            </w:r>
            <w:r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 xml:space="preserve">, </w:t>
            </w:r>
            <w:r w:rsidRPr="005555E2"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>34340 Kutjevo</w:t>
            </w:r>
            <w:r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 xml:space="preserve">, </w:t>
            </w:r>
            <w:r w:rsidRPr="005555E2">
              <w:rPr>
                <w:rFonts w:ascii="Century Gothic" w:eastAsia="Times New Roman" w:hAnsi="Century Gothic" w:cs="Tahoma"/>
                <w:sz w:val="20"/>
                <w:szCs w:val="20"/>
                <w:lang w:eastAsia="hr-HR"/>
              </w:rPr>
              <w:t>OIB: 21038531977</w:t>
            </w:r>
          </w:p>
        </w:tc>
        <w:tc>
          <w:tcPr>
            <w:tcW w:w="3971" w:type="dxa"/>
            <w:shd w:val="clear" w:color="auto" w:fill="auto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Neisplaćene neto plaće, otpremnina</w:t>
            </w:r>
          </w:p>
        </w:tc>
        <w:tc>
          <w:tcPr>
            <w:tcW w:w="1984" w:type="dxa"/>
            <w:shd w:val="clear" w:color="auto" w:fill="auto"/>
          </w:tcPr>
          <w:p w:rsidR="005555E2" w:rsidRPr="00D52EF9" w:rsidRDefault="00C2700C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hAnsi="Century Gothic" w:cs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sz w:val="20"/>
                <w:szCs w:val="20"/>
              </w:rPr>
              <w:t>65.620,59</w:t>
            </w:r>
          </w:p>
        </w:tc>
      </w:tr>
      <w:tr w:rsidR="005555E2" w:rsidRPr="00D52EF9" w:rsidTr="00BF6FBD">
        <w:trPr>
          <w:trHeight w:val="571"/>
          <w:jc w:val="center"/>
        </w:trPr>
        <w:tc>
          <w:tcPr>
            <w:tcW w:w="8748" w:type="dxa"/>
            <w:gridSpan w:val="3"/>
            <w:shd w:val="clear" w:color="auto" w:fill="F2F2F2"/>
          </w:tcPr>
          <w:p w:rsidR="005555E2" w:rsidRPr="00D52EF9" w:rsidRDefault="005555E2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2EF9"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984" w:type="dxa"/>
            <w:shd w:val="clear" w:color="auto" w:fill="F2F2F2"/>
          </w:tcPr>
          <w:p w:rsidR="005555E2" w:rsidRPr="00D52EF9" w:rsidRDefault="00C2700C" w:rsidP="00BF6FBD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Century Gothic" w:eastAsia="Times New Roman" w:hAnsi="Century Gothic" w:cs="Century Gothic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96.083,11</w:t>
            </w:r>
            <w:r>
              <w:rPr>
                <w:rFonts w:ascii="Century Gothic" w:eastAsia="Times New Roman" w:hAnsi="Century Gothic" w:cs="Century Gothic"/>
                <w:b/>
                <w:bCs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3F41EC" w:rsidRPr="003F41EC" w:rsidRDefault="003F41EC" w:rsidP="003F41EC">
      <w:pPr>
        <w:spacing w:after="0" w:line="240" w:lineRule="auto"/>
        <w:rPr>
          <w:rFonts w:ascii="Century Gothic" w:eastAsia="Times New Roman" w:hAnsi="Century Gothic" w:cs="Times New Roman"/>
          <w:b/>
          <w:sz w:val="26"/>
          <w:szCs w:val="26"/>
          <w:lang w:eastAsia="hr-HR"/>
        </w:rPr>
      </w:pPr>
    </w:p>
    <w:p w:rsidR="00453E05" w:rsidRDefault="00453E05" w:rsidP="0040709C">
      <w:pPr>
        <w:spacing w:after="0"/>
        <w:rPr>
          <w:rFonts w:ascii="Century Gothic" w:hAnsi="Century Gothic"/>
        </w:rPr>
      </w:pPr>
    </w:p>
    <w:p w:rsidR="00C2700C" w:rsidRDefault="00C2700C" w:rsidP="0040709C">
      <w:pPr>
        <w:spacing w:after="0"/>
        <w:rPr>
          <w:rFonts w:ascii="Century Gothic" w:hAnsi="Century Gothic"/>
        </w:rPr>
      </w:pPr>
    </w:p>
    <w:p w:rsidR="00C2700C" w:rsidRDefault="00C2700C" w:rsidP="0040709C">
      <w:pPr>
        <w:spacing w:after="0"/>
        <w:rPr>
          <w:rFonts w:ascii="Century Gothic" w:hAnsi="Century Gothic"/>
        </w:rPr>
      </w:pPr>
    </w:p>
    <w:p w:rsidR="005555E2" w:rsidRDefault="005555E2" w:rsidP="0040709C">
      <w:pPr>
        <w:spacing w:after="0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Bjeliševac</w:t>
      </w:r>
      <w:proofErr w:type="spellEnd"/>
      <w:r>
        <w:rPr>
          <w:rFonts w:ascii="Century Gothic" w:hAnsi="Century Gothic"/>
        </w:rPr>
        <w:t>, 25.10.2018.</w:t>
      </w:r>
    </w:p>
    <w:p w:rsidR="007D2B16" w:rsidRPr="00B57A17" w:rsidRDefault="005555E2" w:rsidP="0040709C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>stečajni upravitelj</w:t>
      </w:r>
      <w:r>
        <w:rPr>
          <w:rFonts w:ascii="Century Gothic" w:hAnsi="Century Gothic"/>
        </w:rPr>
        <w:t xml:space="preserve">  Dražen vidman</w:t>
      </w:r>
    </w:p>
    <w:sectPr w:rsidR="007D2B16" w:rsidRPr="00B57A17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B7" w:rsidRDefault="00E018B7" w:rsidP="00AE40A1">
      <w:pPr>
        <w:spacing w:after="0" w:line="240" w:lineRule="auto"/>
      </w:pPr>
      <w:r>
        <w:separator/>
      </w:r>
    </w:p>
  </w:endnote>
  <w:endnote w:type="continuationSeparator" w:id="0">
    <w:p w:rsidR="00E018B7" w:rsidRDefault="00E018B7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B7" w:rsidRDefault="00E018B7" w:rsidP="00AE40A1">
      <w:pPr>
        <w:spacing w:after="0" w:line="240" w:lineRule="auto"/>
      </w:pPr>
      <w:r>
        <w:separator/>
      </w:r>
    </w:p>
  </w:footnote>
  <w:footnote w:type="continuationSeparator" w:id="0">
    <w:p w:rsidR="00E018B7" w:rsidRDefault="00E018B7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0061B"/>
    <w:rsid w:val="00034C3F"/>
    <w:rsid w:val="00085452"/>
    <w:rsid w:val="000C3290"/>
    <w:rsid w:val="000C4934"/>
    <w:rsid w:val="0010472F"/>
    <w:rsid w:val="001109F8"/>
    <w:rsid w:val="001423AA"/>
    <w:rsid w:val="00165249"/>
    <w:rsid w:val="0017522B"/>
    <w:rsid w:val="00180E58"/>
    <w:rsid w:val="001B6717"/>
    <w:rsid w:val="001B7B18"/>
    <w:rsid w:val="00213B9D"/>
    <w:rsid w:val="00262284"/>
    <w:rsid w:val="002F76FF"/>
    <w:rsid w:val="0030145C"/>
    <w:rsid w:val="003227ED"/>
    <w:rsid w:val="00355D9F"/>
    <w:rsid w:val="00370D34"/>
    <w:rsid w:val="003E6839"/>
    <w:rsid w:val="003F41EC"/>
    <w:rsid w:val="0040709C"/>
    <w:rsid w:val="00453E05"/>
    <w:rsid w:val="00512CB7"/>
    <w:rsid w:val="005555E2"/>
    <w:rsid w:val="005A6EB0"/>
    <w:rsid w:val="005B6527"/>
    <w:rsid w:val="005F1F91"/>
    <w:rsid w:val="005F5162"/>
    <w:rsid w:val="00600C0A"/>
    <w:rsid w:val="00671919"/>
    <w:rsid w:val="006A10F5"/>
    <w:rsid w:val="006A6679"/>
    <w:rsid w:val="006B379D"/>
    <w:rsid w:val="006C2942"/>
    <w:rsid w:val="006F126E"/>
    <w:rsid w:val="00751C93"/>
    <w:rsid w:val="007A777E"/>
    <w:rsid w:val="007D2B16"/>
    <w:rsid w:val="007F0E31"/>
    <w:rsid w:val="00827612"/>
    <w:rsid w:val="00831B56"/>
    <w:rsid w:val="00837091"/>
    <w:rsid w:val="008F369F"/>
    <w:rsid w:val="009207E6"/>
    <w:rsid w:val="00987612"/>
    <w:rsid w:val="009C0750"/>
    <w:rsid w:val="009C57B8"/>
    <w:rsid w:val="009F54F1"/>
    <w:rsid w:val="00A30E7E"/>
    <w:rsid w:val="00A65794"/>
    <w:rsid w:val="00AB2BFB"/>
    <w:rsid w:val="00AC0EE9"/>
    <w:rsid w:val="00AE40A1"/>
    <w:rsid w:val="00B37E16"/>
    <w:rsid w:val="00B57A17"/>
    <w:rsid w:val="00B81016"/>
    <w:rsid w:val="00B87949"/>
    <w:rsid w:val="00BB3CC0"/>
    <w:rsid w:val="00C2700C"/>
    <w:rsid w:val="00C53EC7"/>
    <w:rsid w:val="00CD4EDF"/>
    <w:rsid w:val="00DF0FE9"/>
    <w:rsid w:val="00E018B7"/>
    <w:rsid w:val="00E15FAC"/>
    <w:rsid w:val="00E4694B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wsadmin</cp:lastModifiedBy>
  <cp:revision>2</cp:revision>
  <cp:lastPrinted>2018-10-26T08:04:00Z</cp:lastPrinted>
  <dcterms:created xsi:type="dcterms:W3CDTF">2018-10-30T12:35:00Z</dcterms:created>
  <dcterms:modified xsi:type="dcterms:W3CDTF">2018-10-30T12:35:00Z</dcterms:modified>
</cp:coreProperties>
</file>